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917" w:rsidRDefault="009F2917"/>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45EAACFC" wp14:editId="56FB0E4C">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A30B66">
              <w:rPr>
                <w:rFonts w:ascii="Times New Roman" w:hAnsi="Times New Roman"/>
                <w:i/>
                <w:sz w:val="26"/>
                <w:szCs w:val="28"/>
              </w:rPr>
              <w:t>1</w:t>
            </w:r>
            <w:r w:rsidR="00255B6C">
              <w:rPr>
                <w:rFonts w:ascii="Times New Roman" w:hAnsi="Times New Roman"/>
                <w:i/>
                <w:sz w:val="26"/>
                <w:szCs w:val="28"/>
              </w:rPr>
              <w:t>2</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995650">
        <w:rPr>
          <w:rFonts w:ascii="Times New Roman" w:hAnsi="Times New Roman"/>
          <w:b/>
          <w:sz w:val="32"/>
          <w:szCs w:val="32"/>
        </w:rPr>
        <w:t>1</w:t>
      </w:r>
      <w:r w:rsidR="00255B6C">
        <w:rPr>
          <w:rFonts w:ascii="Times New Roman" w:hAnsi="Times New Roman"/>
          <w:b/>
          <w:sz w:val="32"/>
          <w:szCs w:val="32"/>
        </w:rPr>
        <w:t>2</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255B6C">
        <w:rPr>
          <w:rFonts w:ascii="Times New Roman" w:hAnsi="Times New Roman"/>
          <w:sz w:val="28"/>
          <w:szCs w:val="28"/>
          <w:highlight w:val="yellow"/>
        </w:rPr>
        <w:t>1</w:t>
      </w:r>
      <w:r w:rsidR="00F435DD" w:rsidRPr="00255B6C">
        <w:rPr>
          <w:rFonts w:ascii="Times New Roman" w:hAnsi="Times New Roman"/>
          <w:sz w:val="28"/>
          <w:szCs w:val="28"/>
          <w:highlight w:val="yellow"/>
        </w:rPr>
        <w:t>5</w:t>
      </w:r>
      <w:r w:rsidR="00365C04" w:rsidRPr="00255B6C">
        <w:rPr>
          <w:rFonts w:ascii="Times New Roman" w:hAnsi="Times New Roman"/>
          <w:sz w:val="28"/>
          <w:szCs w:val="28"/>
          <w:highlight w:val="yellow"/>
        </w:rPr>
        <w:t>h</w:t>
      </w:r>
      <w:r w:rsidR="00F435DD" w:rsidRPr="00255B6C">
        <w:rPr>
          <w:rFonts w:ascii="Times New Roman" w:hAnsi="Times New Roman"/>
          <w:sz w:val="28"/>
          <w:szCs w:val="28"/>
          <w:highlight w:val="yellow"/>
        </w:rPr>
        <w:t>3</w:t>
      </w:r>
      <w:r w:rsidR="00365C04" w:rsidRPr="00255B6C">
        <w:rPr>
          <w:rFonts w:ascii="Times New Roman" w:hAnsi="Times New Roman"/>
          <w:sz w:val="28"/>
          <w:szCs w:val="28"/>
          <w:highlight w:val="yellow"/>
        </w:rPr>
        <w:t>0</w:t>
      </w:r>
      <w:r w:rsidR="00102DD2" w:rsidRPr="00255B6C">
        <w:rPr>
          <w:rFonts w:ascii="Times New Roman" w:hAnsi="Times New Roman"/>
          <w:sz w:val="28"/>
          <w:szCs w:val="28"/>
          <w:highlight w:val="yellow"/>
          <w:lang w:val="vi-VN"/>
        </w:rPr>
        <w:t xml:space="preserve"> ngày </w:t>
      </w:r>
      <w:r w:rsidR="004A529E" w:rsidRPr="00255B6C">
        <w:rPr>
          <w:rFonts w:ascii="Times New Roman" w:hAnsi="Times New Roman"/>
          <w:sz w:val="28"/>
          <w:szCs w:val="28"/>
          <w:highlight w:val="yellow"/>
        </w:rPr>
        <w:t>1</w:t>
      </w:r>
      <w:r w:rsidR="00F435DD" w:rsidRPr="00255B6C">
        <w:rPr>
          <w:rFonts w:ascii="Times New Roman" w:hAnsi="Times New Roman"/>
          <w:sz w:val="28"/>
          <w:szCs w:val="28"/>
          <w:highlight w:val="yellow"/>
        </w:rPr>
        <w:t>5</w:t>
      </w:r>
      <w:r w:rsidR="00102DD2" w:rsidRPr="00774EFC">
        <w:rPr>
          <w:rFonts w:ascii="Times New Roman" w:hAnsi="Times New Roman"/>
          <w:sz w:val="28"/>
          <w:szCs w:val="28"/>
          <w:lang w:val="vi-VN"/>
        </w:rPr>
        <w:t xml:space="preserve"> tháng </w:t>
      </w:r>
      <w:r w:rsidR="00995650">
        <w:rPr>
          <w:rFonts w:ascii="Times New Roman" w:hAnsi="Times New Roman"/>
          <w:sz w:val="28"/>
          <w:szCs w:val="28"/>
        </w:rPr>
        <w:t>1</w:t>
      </w:r>
      <w:r w:rsidR="00255B6C">
        <w:rPr>
          <w:rFonts w:ascii="Times New Roman" w:hAnsi="Times New Roman"/>
          <w:sz w:val="28"/>
          <w:szCs w:val="28"/>
        </w:rPr>
        <w:t>2</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995650">
        <w:rPr>
          <w:rFonts w:ascii="Times New Roman" w:hAnsi="Times New Roman"/>
          <w:sz w:val="28"/>
          <w:szCs w:val="28"/>
        </w:rPr>
        <w:t>1</w:t>
      </w:r>
      <w:r w:rsidR="00255B6C">
        <w:rPr>
          <w:rFonts w:ascii="Times New Roman" w:hAnsi="Times New Roman"/>
          <w:sz w:val="28"/>
          <w:szCs w:val="28"/>
        </w:rPr>
        <w:t>2</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Default="002473F5" w:rsidP="00F963E4">
      <w:pPr>
        <w:tabs>
          <w:tab w:val="left" w:pos="567"/>
        </w:tabs>
        <w:spacing w:after="80" w:line="320" w:lineRule="exact"/>
        <w:ind w:firstLine="630"/>
        <w:jc w:val="both"/>
        <w:rPr>
          <w:rFonts w:ascii="Times New Roman" w:hAnsi="Times New Roman"/>
          <w:sz w:val="28"/>
          <w:szCs w:val="28"/>
        </w:rPr>
      </w:pPr>
      <w:r w:rsidRPr="00F963E4">
        <w:rPr>
          <w:rFonts w:ascii="Times New Roman" w:eastAsia="Arial" w:hAnsi="Times New Roman"/>
          <w:sz w:val="28"/>
          <w:szCs w:val="28"/>
        </w:rPr>
        <w:t>Ngh</w:t>
      </w:r>
      <w:r w:rsidRPr="00F963E4">
        <w:rPr>
          <w:rFonts w:ascii="Times New Roman" w:eastAsia="Arial" w:hAnsi="Times New Roman" w:cs="Arial"/>
          <w:sz w:val="28"/>
          <w:szCs w:val="28"/>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995650">
        <w:rPr>
          <w:rFonts w:ascii="Times New Roman" w:hAnsi="Times New Roman"/>
          <w:sz w:val="28"/>
          <w:szCs w:val="28"/>
        </w:rPr>
        <w:t>1</w:t>
      </w:r>
      <w:r w:rsidR="00255B6C">
        <w:rPr>
          <w:rFonts w:ascii="Times New Roman" w:hAnsi="Times New Roman"/>
          <w:sz w:val="28"/>
          <w:szCs w:val="28"/>
        </w:rPr>
        <w:t>2</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801148" w:rsidRPr="00255B6C">
        <w:rPr>
          <w:rFonts w:ascii="Times New Roman" w:hAnsi="Times New Roman"/>
          <w:sz w:val="28"/>
          <w:szCs w:val="28"/>
          <w:highlight w:val="yellow"/>
        </w:rPr>
        <w:t>88</w:t>
      </w:r>
      <w:r w:rsidRPr="00774EFC">
        <w:rPr>
          <w:rFonts w:ascii="Times New Roman" w:hAnsi="Times New Roman"/>
          <w:sz w:val="28"/>
          <w:szCs w:val="28"/>
          <w:lang w:val="vi-VN"/>
        </w:rPr>
        <w:t xml:space="preserve">-NQ/ĐU </w:t>
      </w:r>
      <w:r w:rsidRPr="00F435DD">
        <w:rPr>
          <w:rFonts w:ascii="Times New Roman" w:hAnsi="Times New Roman"/>
          <w:sz w:val="28"/>
          <w:szCs w:val="28"/>
          <w:lang w:val="vi-VN"/>
        </w:rPr>
        <w:t xml:space="preserve">ngày </w:t>
      </w:r>
      <w:r w:rsidR="00801148" w:rsidRPr="00255B6C">
        <w:rPr>
          <w:rFonts w:ascii="Times New Roman" w:hAnsi="Times New Roman"/>
          <w:sz w:val="28"/>
          <w:szCs w:val="28"/>
          <w:highlight w:val="yellow"/>
        </w:rPr>
        <w:t>11</w:t>
      </w:r>
      <w:r w:rsidRPr="00774EFC">
        <w:rPr>
          <w:rFonts w:ascii="Times New Roman" w:hAnsi="Times New Roman"/>
          <w:sz w:val="28"/>
          <w:szCs w:val="28"/>
          <w:lang w:val="vi-VN"/>
        </w:rPr>
        <w:t xml:space="preserve"> tháng </w:t>
      </w:r>
      <w:r w:rsidR="00995650">
        <w:rPr>
          <w:rFonts w:ascii="Times New Roman" w:hAnsi="Times New Roman"/>
          <w:sz w:val="28"/>
          <w:szCs w:val="28"/>
        </w:rPr>
        <w:t>1</w:t>
      </w:r>
      <w:r w:rsidR="00255B6C">
        <w:rPr>
          <w:rFonts w:ascii="Times New Roman" w:hAnsi="Times New Roman"/>
          <w:sz w:val="28"/>
          <w:szCs w:val="28"/>
        </w:rPr>
        <w:t>2</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Công văn số 1074-CV/ĐU ngày 6/11/2019 của Đảng ủy Sở Giáo dục và Đào tạo TP.Hồ Chí Minh về hướng dẫn thực hiện quy định số 75-QĐ/TW ngày 8/3/2017 của Ban Bí thư về chế độ báo cáo.</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Công văn số 7362-CV/BTGTW ngày 25/10/2019 của Ban Tuyên giáo Trung ương về sơ kết 5 năm thực hiện Chỉ thị số 37 ngày 6/6/2014 của Ban Bí thư khóa XI về " Tăng cường sự lãnh đạo của Đảng đối với công tác đào tạo nhân lực có tay nghề cao"</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Chỉ thị số 35-CT/TW ngày 30 tháng 5 năm 2019 của Bộ Chính trị về đại hội đảng bộ các cấp tiến tới Đại hội Đại biểu toàn quốc lần thứ XIII của Đảng.</w:t>
      </w:r>
    </w:p>
    <w:p w:rsidR="00E44800" w:rsidRPr="00E44800" w:rsidRDefault="00E44800" w:rsidP="00E44800">
      <w:pPr>
        <w:tabs>
          <w:tab w:val="left" w:pos="567"/>
        </w:tabs>
        <w:spacing w:after="80" w:line="320" w:lineRule="exact"/>
        <w:ind w:firstLine="630"/>
        <w:jc w:val="both"/>
        <w:rPr>
          <w:rFonts w:ascii="Times New Roman" w:eastAsia="Arial" w:hAnsi="Times New Roman"/>
          <w:sz w:val="28"/>
          <w:szCs w:val="28"/>
        </w:rPr>
      </w:pPr>
      <w:r w:rsidRPr="00E44800">
        <w:rPr>
          <w:rFonts w:ascii="Times New Roman" w:eastAsia="Arial" w:hAnsi="Times New Roman"/>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995650" w:rsidRPr="00774EFC" w:rsidRDefault="00E44800" w:rsidP="00E44800">
      <w:pPr>
        <w:tabs>
          <w:tab w:val="left" w:pos="567"/>
        </w:tabs>
        <w:spacing w:after="80" w:line="320" w:lineRule="exact"/>
        <w:ind w:firstLine="630"/>
        <w:jc w:val="both"/>
        <w:rPr>
          <w:rFonts w:ascii="Times New Roman" w:hAnsi="Times New Roman"/>
          <w:sz w:val="28"/>
          <w:szCs w:val="28"/>
        </w:rPr>
      </w:pPr>
      <w:r w:rsidRPr="00E44800">
        <w:rPr>
          <w:rFonts w:ascii="Times New Roman" w:eastAsia="Arial" w:hAnsi="Times New Roman"/>
          <w:sz w:val="28"/>
          <w:szCs w:val="28"/>
        </w:rPr>
        <w:t>Kế hoạch số 324-KH/TU ngày 9 tháng 11 năm 2019 của Thành ủy Thành phố Hồ Chí Minh về chuẩn bị và tiến hành đại hội đảng bộ cơ sở và cấp trên cơ sở nhiệm kỳ 2020 – 2025</w:t>
      </w:r>
      <w:r>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995650">
        <w:rPr>
          <w:rFonts w:ascii="Times New Roman" w:hAnsi="Times New Roman"/>
          <w:sz w:val="28"/>
          <w:szCs w:val="28"/>
        </w:rPr>
        <w:t>1</w:t>
      </w:r>
      <w:r w:rsidR="00E44800">
        <w:rPr>
          <w:rFonts w:ascii="Times New Roman" w:hAnsi="Times New Roman"/>
          <w:sz w:val="28"/>
          <w:szCs w:val="28"/>
        </w:rPr>
        <w:t>2</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 xml:space="preserve">Thực hiện công tác giảng dạy theo thời khóa biểu HKI/2019-2020; Tổ chức các học phần học lại cho HSSV chưa đạt; Tổ chức thi kết thúc học kỳ 1/2019-2020 cho các lớp khóa 17T4, 18T4, 19T4, 19T5 và 18C2; Tổ chức cho SV lớp 18 T2 đi thực tập tốt nghiệp; Tổ chức cho SV lớp 18T6 học ôn thi tốt nghiệp các môn văn hóa và tổng kết lớp 18T5&amp;T6; Xây dựng thời khóa biểu HK2/2019-2020; </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 xml:space="preserve">Hoàn thiện và nghiệm thu các chương trình đào tạo chính quy, chất lượng cao, trọng điểm; Hoàn thiện quy trình đào tạo ngành Ô tô chương trình chuyển giao từ CHLB Đức; Nghiệm thu chương trình đào tạo theo phương pháp tiếp cận CDIO ngành công nghệ Điện – Điện tử, hoàn chỉnh chương trình xanh hóa ngành Ô tô; Tổ chức cho sinh viên thực tập và học tập tại doanh nghiệp; Tổ chức dự giờ và kiểm tra hồ sơ giảng dạy của GV các khoa; Tiếp tục tuyển sinh liên thông cao đẳng; Tham gia thi HS giỏi nghề cấp thành phố; </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Rà soát và lưu trữ minh chứng sau khi đánh giá trường cao đẳng chất lượng cao, tiếp tục hoàn thiện quy trình và hệ thống quản lý nhà trường; Rà soát và hoàn thiện chuẩn Giảng viên, chuẩn Cán bộ quản lý và Nhân viên theo quy định trường chất lượng cao và đào tạo ngành trọng điểm; Mở lớp đào tạo SV nghề bánh theo dự án Safviet; Xây đựng dự án phòng học thông minh; Tổ chức hội thảo khoa học 2019 chủ đề “Quản trị Nhà trường thông minh trong bối cảnh Cách mạng công nghiệp 4.0”; Triển khai dự án thiết bị Cơ khí theo quy hoạch ngành mũi nhọn; Bổ sung thêm tính năng của các phần mềm quản lý; Nghiên cứu phát triển chương trình đào tạo mới; Xin phép đào tạo lĩnh vực An toàn lao động;</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Hoàn tất thu học phí khóa mới và học kỳ I năm học 2019-2020; Triển khai phần mềm thu học phí qua Ngân hàng; Ban hành quy chế chi tiêu nội bộ năm 2020; Chuẩn bị nguồn tài chính thưởng lễ, tết nguyên đán,..; Tổ chức đối thoại giữa SV nội trú tại KTX với Ban Giám hiệu và cán bộ chủ chốt của  trường;</w:t>
      </w:r>
    </w:p>
    <w:p w:rsidR="00E44800" w:rsidRPr="00E44800"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Thanh toán các đề tài nghiên cứu khoa học cấp trường năm 2018 - 2019; Thực hiện tiếp các đề tài nghiên cứu khoa học năm 2019 - 2020; Tiếp tục nghiệm thu các đề tài cấp trường; Chỉ đạo thực hiện biên soạn ngân hàng câu hỏi để thi trắc nghiệm trên máy tính; Khai giảng các khóa tiếng Hàn, tiếng Trung, tiếng Nhật; Tổ chức thi tiếng Đức; Tổ chức thi Anh văn ABC và Tin học ứng dụng; Nghiên cứu phát triển chương trình hợp tác với trường Cao đẳng Glasgow, UK;</w:t>
      </w:r>
    </w:p>
    <w:p w:rsidR="005A5F65" w:rsidRDefault="00E44800" w:rsidP="00E44800">
      <w:pPr>
        <w:tabs>
          <w:tab w:val="left" w:pos="709"/>
        </w:tabs>
        <w:spacing w:after="80" w:line="320" w:lineRule="exact"/>
        <w:ind w:firstLine="567"/>
        <w:jc w:val="both"/>
        <w:rPr>
          <w:rFonts w:ascii="Times New Roman" w:eastAsia="Arial" w:hAnsi="Times New Roman"/>
          <w:sz w:val="28"/>
          <w:szCs w:val="28"/>
        </w:rPr>
      </w:pPr>
      <w:r w:rsidRPr="00E44800">
        <w:rPr>
          <w:rFonts w:ascii="Times New Roman" w:eastAsia="Arial" w:hAnsi="Times New Roman"/>
          <w:sz w:val="28"/>
          <w:szCs w:val="28"/>
        </w:rPr>
        <w:t>Hoàn tất các hồ sơ minh chứng chuyển lưu trữ (bản mềm, bản cứng) sau đợt đánh giá thí điểm trường cao đẳng chất lượng cao; Các đơn vị nghiên cứu trên cơ sở kinh nghiệm thực tiễn đánh giá để tổ chức hoàn chỉnh các hoạt động của đơn vị và của trường theo đúng chuẩn kiểm định. Tiếp tục thực hiện Chính sách chất lượng, mục tiêu chất lượng theo hệ thống quản lý chất lượng ISO 9001:2015, cải tiến, bổ sung các quy trình làm việc cho đầy đủ</w:t>
      </w:r>
      <w:r w:rsidR="00136A90">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136A90" w:rsidRDefault="00CC4AA9" w:rsidP="00136A90">
      <w:pPr>
        <w:tabs>
          <w:tab w:val="left" w:pos="630"/>
        </w:tabs>
        <w:spacing w:before="120" w:after="120"/>
        <w:contextualSpacing/>
        <w:jc w:val="both"/>
        <w:rPr>
          <w:rFonts w:ascii="Times New Roman" w:hAnsi="Times New Roman"/>
          <w:sz w:val="28"/>
          <w:szCs w:val="28"/>
        </w:rPr>
      </w:pPr>
      <w:r>
        <w:rPr>
          <w:rFonts w:ascii="Times New Roman" w:hAnsi="Times New Roman"/>
          <w:sz w:val="28"/>
          <w:szCs w:val="28"/>
        </w:rPr>
        <w:lastRenderedPageBreak/>
        <w:tab/>
      </w:r>
      <w:r w:rsidR="008E34D3" w:rsidRPr="00CC4AA9">
        <w:rPr>
          <w:rFonts w:ascii="Times New Roman" w:hAnsi="Times New Roman"/>
          <w:sz w:val="28"/>
          <w:szCs w:val="28"/>
        </w:rPr>
        <w:t>Tiếp</w:t>
      </w:r>
      <w:r w:rsidR="008E34D3" w:rsidRPr="00CC4AA9">
        <w:rPr>
          <w:rFonts w:ascii="Times New Roman" w:hAnsi="Times New Roman"/>
          <w:sz w:val="28"/>
          <w:szCs w:val="28"/>
          <w:lang w:val="vi-VN"/>
        </w:rPr>
        <w:t xml:space="preserve"> tục công tác phát triển Đảng, công tác dân vận, </w:t>
      </w:r>
      <w:r w:rsidR="00644F9C" w:rsidRPr="00CC4AA9">
        <w:rPr>
          <w:rFonts w:ascii="Times New Roman" w:hAnsi="Times New Roman"/>
          <w:sz w:val="28"/>
          <w:szCs w:val="28"/>
        </w:rPr>
        <w:t xml:space="preserve">công tác tuyên giáo, </w:t>
      </w:r>
      <w:r w:rsidR="00280677" w:rsidRPr="00CC4AA9">
        <w:rPr>
          <w:rFonts w:ascii="Times New Roman" w:hAnsi="Times New Roman"/>
          <w:sz w:val="28"/>
          <w:szCs w:val="28"/>
          <w:lang w:val="vi-VN"/>
        </w:rPr>
        <w:t xml:space="preserve">công tác </w:t>
      </w:r>
      <w:r w:rsidR="008E34D3" w:rsidRPr="00CC4AA9">
        <w:rPr>
          <w:rFonts w:ascii="Times New Roman" w:hAnsi="Times New Roman"/>
          <w:sz w:val="28"/>
          <w:szCs w:val="28"/>
          <w:lang w:val="vi-VN"/>
        </w:rPr>
        <w:t>bảo đảm an ninh chính trị trong Nhà trường</w:t>
      </w:r>
      <w:r w:rsidR="004A529E" w:rsidRPr="00CC4AA9">
        <w:rPr>
          <w:rFonts w:ascii="Times New Roman" w:hAnsi="Times New Roman"/>
          <w:sz w:val="28"/>
          <w:szCs w:val="28"/>
        </w:rPr>
        <w:t>;</w:t>
      </w:r>
    </w:p>
    <w:p w:rsidR="00E44800" w:rsidRPr="00E44800" w:rsidRDefault="00E44800" w:rsidP="00E44800">
      <w:pPr>
        <w:tabs>
          <w:tab w:val="left" w:pos="630"/>
        </w:tabs>
        <w:spacing w:before="120" w:after="120"/>
        <w:ind w:firstLine="630"/>
        <w:contextualSpacing/>
        <w:jc w:val="both"/>
        <w:rPr>
          <w:rFonts w:ascii="Times New Roman" w:hAnsi="Times New Roman"/>
          <w:sz w:val="28"/>
          <w:szCs w:val="28"/>
        </w:rPr>
      </w:pPr>
      <w:r w:rsidRPr="00E44800">
        <w:rPr>
          <w:rFonts w:ascii="Times New Roman" w:hAnsi="Times New Roman"/>
          <w:sz w:val="28"/>
          <w:szCs w:val="28"/>
        </w:rPr>
        <w:t xml:space="preserve">Hoàn tất đánh giá chất lượng tổ chức cơ sở đảng và đảng viên năm 2019 của Đảng bộ Trường trước ngày </w:t>
      </w:r>
      <w:r>
        <w:rPr>
          <w:rFonts w:ascii="Times New Roman" w:hAnsi="Times New Roman"/>
          <w:sz w:val="28"/>
          <w:szCs w:val="28"/>
        </w:rPr>
        <w:t>24</w:t>
      </w:r>
      <w:r w:rsidRPr="00E44800">
        <w:rPr>
          <w:rFonts w:ascii="Times New Roman" w:hAnsi="Times New Roman"/>
          <w:sz w:val="28"/>
          <w:szCs w:val="28"/>
        </w:rPr>
        <w:t>/1</w:t>
      </w:r>
      <w:r>
        <w:rPr>
          <w:rFonts w:ascii="Times New Roman" w:hAnsi="Times New Roman"/>
          <w:sz w:val="28"/>
          <w:szCs w:val="28"/>
        </w:rPr>
        <w:t>2/2019</w:t>
      </w:r>
      <w:r w:rsidRPr="00E44800">
        <w:rPr>
          <w:rFonts w:ascii="Times New Roman" w:hAnsi="Times New Roman"/>
          <w:sz w:val="28"/>
          <w:szCs w:val="28"/>
        </w:rPr>
        <w:t>.</w:t>
      </w:r>
    </w:p>
    <w:p w:rsidR="00CC4AA9" w:rsidRPr="005A0867" w:rsidRDefault="00E44800" w:rsidP="00E44800">
      <w:pPr>
        <w:tabs>
          <w:tab w:val="left" w:pos="630"/>
        </w:tabs>
        <w:spacing w:before="120" w:after="120"/>
        <w:ind w:firstLine="630"/>
        <w:contextualSpacing/>
        <w:jc w:val="both"/>
        <w:rPr>
          <w:rFonts w:ascii="Times New Roman" w:hAnsi="Times New Roman"/>
          <w:b/>
          <w:sz w:val="28"/>
          <w:szCs w:val="28"/>
        </w:rPr>
      </w:pPr>
      <w:r w:rsidRPr="00E44800">
        <w:rPr>
          <w:rFonts w:ascii="Times New Roman" w:hAnsi="Times New Roman"/>
          <w:sz w:val="28"/>
          <w:szCs w:val="28"/>
        </w:rPr>
        <w:t>Chi bộ 2 tổ chức đại hội điểm vào ngày 12/02/2020</w:t>
      </w:r>
      <w:r w:rsidR="0094219D">
        <w:rPr>
          <w:rFonts w:ascii="Times New Roman" w:hAnsi="Times New Roman"/>
          <w:sz w:val="28"/>
          <w:szCs w:val="28"/>
        </w:rPr>
        <w:t>.</w:t>
      </w:r>
    </w:p>
    <w:p w:rsidR="002473F5" w:rsidRPr="00CC4AA9" w:rsidRDefault="002473F5" w:rsidP="0082688A">
      <w:pPr>
        <w:numPr>
          <w:ilvl w:val="0"/>
          <w:numId w:val="42"/>
        </w:numPr>
        <w:tabs>
          <w:tab w:val="left" w:pos="993"/>
        </w:tabs>
        <w:spacing w:before="120" w:after="120"/>
        <w:ind w:left="540"/>
        <w:contextualSpacing/>
        <w:jc w:val="both"/>
        <w:rPr>
          <w:rFonts w:ascii="Times New Roman" w:hAnsi="Times New Roman"/>
          <w:b/>
          <w:sz w:val="28"/>
          <w:szCs w:val="28"/>
          <w:lang w:val="vi-VN"/>
        </w:rPr>
      </w:pPr>
      <w:r w:rsidRPr="00CC4AA9">
        <w:rPr>
          <w:rFonts w:ascii="Times New Roman" w:hAnsi="Times New Roman"/>
          <w:b/>
          <w:sz w:val="28"/>
          <w:szCs w:val="28"/>
          <w:lang w:val="vi-VN"/>
        </w:rPr>
        <w:t>Công tác dân vận và tuyên truyền</w:t>
      </w:r>
    </w:p>
    <w:p w:rsidR="0068607E" w:rsidRPr="0068607E" w:rsidRDefault="009E29AA" w:rsidP="00AB39D5">
      <w:pPr>
        <w:tabs>
          <w:tab w:val="left" w:pos="709"/>
        </w:tabs>
        <w:spacing w:after="80" w:line="320" w:lineRule="exact"/>
        <w:ind w:firstLine="567"/>
        <w:jc w:val="both"/>
        <w:rPr>
          <w:rFonts w:ascii="Times New Roman" w:hAnsi="Times New Roman"/>
          <w:sz w:val="28"/>
          <w:szCs w:val="28"/>
          <w:lang w:val="vi-VN"/>
        </w:rPr>
      </w:pPr>
      <w:r w:rsidRPr="009E29AA">
        <w:rPr>
          <w:rFonts w:ascii="Times New Roman" w:hAnsi="Times New Roman"/>
          <w:sz w:val="28"/>
          <w:szCs w:val="28"/>
        </w:rPr>
        <w:t>Phổ biến</w:t>
      </w:r>
      <w:r w:rsidR="00995650">
        <w:rPr>
          <w:rFonts w:ascii="Times New Roman" w:hAnsi="Times New Roman"/>
          <w:sz w:val="28"/>
          <w:szCs w:val="28"/>
        </w:rPr>
        <w:t xml:space="preserve"> các nội dung tuyên truyền quý V</w:t>
      </w:r>
      <w:r w:rsidRPr="009E29AA">
        <w:rPr>
          <w:rFonts w:ascii="Times New Roman" w:hAnsi="Times New Roman"/>
          <w:sz w:val="28"/>
          <w:szCs w:val="28"/>
        </w:rPr>
        <w:t xml:space="preserve">I/2019 của Trung tâm Thông tin công tác tư tưởng Thành phố; </w:t>
      </w:r>
      <w:r w:rsidR="00644F9C" w:rsidRPr="00644F9C">
        <w:rPr>
          <w:rFonts w:ascii="Times New Roman" w:hAnsi="Times New Roman"/>
          <w:sz w:val="28"/>
          <w:szCs w:val="28"/>
        </w:rPr>
        <w:t xml:space="preserve">Nội dung tuyên truyền quí </w:t>
      </w:r>
      <w:r w:rsidR="00995650">
        <w:rPr>
          <w:rFonts w:ascii="Times New Roman" w:hAnsi="Times New Roman"/>
          <w:sz w:val="28"/>
          <w:szCs w:val="28"/>
        </w:rPr>
        <w:t>VI</w:t>
      </w:r>
      <w:r w:rsidR="00644F9C" w:rsidRPr="00644F9C">
        <w:rPr>
          <w:rFonts w:ascii="Times New Roman" w:hAnsi="Times New Roman"/>
          <w:sz w:val="28"/>
          <w:szCs w:val="28"/>
        </w:rPr>
        <w:t xml:space="preserve"> theo Hướng dẫn số của Đảng ủy Sở Giáo dục và Đào tạo TP.Hồ Chí Minh</w:t>
      </w:r>
      <w:r>
        <w:rPr>
          <w:rFonts w:ascii="Times New Roman" w:hAnsi="Times New Roman"/>
          <w:sz w:val="28"/>
          <w:szCs w:val="28"/>
        </w:rPr>
        <w:t>;</w:t>
      </w:r>
    </w:p>
    <w:p w:rsidR="008E34D3" w:rsidRPr="001806CC" w:rsidRDefault="00C564F4" w:rsidP="00AB39D5">
      <w:pPr>
        <w:tabs>
          <w:tab w:val="left" w:pos="709"/>
        </w:tabs>
        <w:spacing w:after="80" w:line="320" w:lineRule="exact"/>
        <w:ind w:firstLine="567"/>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A35C4" w:rsidRDefault="001806CC" w:rsidP="00AB39D5">
      <w:pPr>
        <w:tabs>
          <w:tab w:val="left" w:pos="709"/>
        </w:tabs>
        <w:spacing w:after="80" w:line="320" w:lineRule="exact"/>
        <w:ind w:firstLine="567"/>
        <w:jc w:val="both"/>
        <w:rPr>
          <w:rFonts w:ascii="Times New Roman" w:eastAsia="Arial" w:hAnsi="Times New Roman"/>
          <w:sz w:val="28"/>
          <w:szCs w:val="28"/>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p>
    <w:p w:rsidR="002473F5" w:rsidRPr="00204736" w:rsidRDefault="00E44800" w:rsidP="00AB39D5">
      <w:pPr>
        <w:tabs>
          <w:tab w:val="left" w:pos="709"/>
        </w:tabs>
        <w:spacing w:after="80" w:line="320" w:lineRule="exact"/>
        <w:ind w:firstLine="567"/>
        <w:jc w:val="both"/>
        <w:rPr>
          <w:rFonts w:ascii="Times New Roman" w:hAnsi="Times New Roman"/>
          <w:sz w:val="28"/>
          <w:szCs w:val="28"/>
          <w:lang w:val="vi-VN"/>
        </w:rPr>
      </w:pPr>
      <w:r>
        <w:rPr>
          <w:rFonts w:ascii="Times New Roman" w:eastAsia="Arial" w:hAnsi="Times New Roman"/>
          <w:sz w:val="28"/>
          <w:szCs w:val="28"/>
        </w:rPr>
        <w:t xml:space="preserve">Tổ chức </w:t>
      </w:r>
      <w:r w:rsidR="004A35C4" w:rsidRPr="00204736">
        <w:rPr>
          <w:rFonts w:ascii="Times New Roman" w:eastAsia="Arial" w:hAnsi="Times New Roman"/>
          <w:sz w:val="28"/>
          <w:szCs w:val="28"/>
        </w:rPr>
        <w:t>sinh hoạt chuyên đề quý 4/2019</w:t>
      </w:r>
      <w:r>
        <w:rPr>
          <w:rFonts w:ascii="Times New Roman" w:eastAsia="Arial" w:hAnsi="Times New Roman"/>
          <w:sz w:val="28"/>
          <w:szCs w:val="28"/>
        </w:rPr>
        <w:t>.</w:t>
      </w:r>
      <w:r w:rsidR="004A35C4" w:rsidRPr="00204736">
        <w:rPr>
          <w:rFonts w:ascii="Times New Roman" w:eastAsia="Arial" w:hAnsi="Times New Roman"/>
          <w:sz w:val="28"/>
          <w:szCs w:val="28"/>
        </w:rPr>
        <w:t xml:space="preserve"> </w:t>
      </w:r>
      <w:r w:rsidR="006C4075" w:rsidRPr="00204736">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Default="00B80CBE" w:rsidP="00AB39D5">
      <w:pPr>
        <w:tabs>
          <w:tab w:val="left" w:pos="709"/>
        </w:tabs>
        <w:spacing w:after="80" w:line="320" w:lineRule="exact"/>
        <w:ind w:firstLine="567"/>
        <w:jc w:val="both"/>
        <w:rPr>
          <w:rFonts w:ascii="Times New Roman" w:hAnsi="Times New Roman"/>
          <w:sz w:val="28"/>
          <w:szCs w:val="28"/>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4A35C4" w:rsidRPr="004A35C4" w:rsidRDefault="00E44800" w:rsidP="00AB39D5">
      <w:pPr>
        <w:tabs>
          <w:tab w:val="left" w:pos="709"/>
        </w:tabs>
        <w:spacing w:after="80" w:line="320" w:lineRule="exact"/>
        <w:ind w:firstLine="567"/>
        <w:jc w:val="both"/>
        <w:rPr>
          <w:rFonts w:ascii="Times New Roman" w:hAnsi="Times New Roman"/>
          <w:color w:val="FF0000"/>
          <w:sz w:val="28"/>
          <w:szCs w:val="28"/>
          <w:lang w:val="vi-VN"/>
        </w:rPr>
      </w:pPr>
      <w:r>
        <w:rPr>
          <w:rFonts w:ascii="Times New Roman" w:hAnsi="Times New Roman"/>
          <w:sz w:val="28"/>
          <w:szCs w:val="28"/>
        </w:rPr>
        <w:t xml:space="preserve">Thông qua hồ sơ </w:t>
      </w:r>
      <w:r w:rsidR="004A35C4" w:rsidRPr="00204736">
        <w:rPr>
          <w:rFonts w:ascii="Times New Roman" w:hAnsi="Times New Roman"/>
          <w:sz w:val="28"/>
          <w:szCs w:val="28"/>
        </w:rPr>
        <w:t xml:space="preserve">lý lịch đối với quần chúng: Huỳnh Thị Minh Ly; </w:t>
      </w:r>
      <w:r>
        <w:rPr>
          <w:rFonts w:ascii="Times New Roman" w:hAnsi="Times New Roman"/>
          <w:sz w:val="28"/>
          <w:szCs w:val="28"/>
        </w:rPr>
        <w:t>đã có kết quả xác minh</w:t>
      </w:r>
      <w:bookmarkStart w:id="0" w:name="_GoBack"/>
      <w:bookmarkEnd w:id="0"/>
      <w:r w:rsidR="004A35C4" w:rsidRPr="00204736">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AB39D5">
      <w:pPr>
        <w:tabs>
          <w:tab w:val="left" w:pos="709"/>
        </w:tabs>
        <w:spacing w:after="80" w:line="320" w:lineRule="exact"/>
        <w:ind w:firstLine="567"/>
        <w:jc w:val="both"/>
        <w:rPr>
          <w:rFonts w:ascii="Times New Roman" w:hAnsi="Times New Roman"/>
          <w:sz w:val="28"/>
          <w:szCs w:val="28"/>
        </w:rPr>
      </w:pPr>
      <w:r w:rsidRPr="00774EFC">
        <w:rPr>
          <w:rFonts w:ascii="Times New Roman" w:hAnsi="Times New Roman"/>
          <w:sz w:val="28"/>
          <w:szCs w:val="28"/>
        </w:rPr>
        <w:t>Báo cáo công tác bảo vệ chính trị nội bộ theo quy định./</w:t>
      </w:r>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BFB" w:rsidRDefault="00B56BFB" w:rsidP="00702640">
      <w:r>
        <w:separator/>
      </w:r>
    </w:p>
  </w:endnote>
  <w:endnote w:type="continuationSeparator" w:id="0">
    <w:p w:rsidR="00B56BFB" w:rsidRDefault="00B56BF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44800">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BFB" w:rsidRDefault="00B56BFB" w:rsidP="00702640">
      <w:r>
        <w:separator/>
      </w:r>
    </w:p>
  </w:footnote>
  <w:footnote w:type="continuationSeparator" w:id="0">
    <w:p w:rsidR="00B56BFB" w:rsidRDefault="00B56BFB"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3EDC"/>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AC3"/>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279B"/>
    <w:rsid w:val="005A2B09"/>
    <w:rsid w:val="005A2E63"/>
    <w:rsid w:val="005A43BB"/>
    <w:rsid w:val="005A4CBB"/>
    <w:rsid w:val="005A52A2"/>
    <w:rsid w:val="005A5777"/>
    <w:rsid w:val="005A5F65"/>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234D"/>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2917"/>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9D5"/>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97015"/>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4800"/>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3AD"/>
    <w:rsid w:val="00F45767"/>
    <w:rsid w:val="00F461D5"/>
    <w:rsid w:val="00F51825"/>
    <w:rsid w:val="00F51E22"/>
    <w:rsid w:val="00F54873"/>
    <w:rsid w:val="00F5565B"/>
    <w:rsid w:val="00F561EA"/>
    <w:rsid w:val="00F56A8C"/>
    <w:rsid w:val="00F605F5"/>
    <w:rsid w:val="00F61648"/>
    <w:rsid w:val="00F63211"/>
    <w:rsid w:val="00F72AAF"/>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2D19A-B70E-43C1-8A36-8100385EE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1025</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3</cp:revision>
  <cp:lastPrinted>2019-09-17T06:56:00Z</cp:lastPrinted>
  <dcterms:created xsi:type="dcterms:W3CDTF">2019-11-26T10:01:00Z</dcterms:created>
  <dcterms:modified xsi:type="dcterms:W3CDTF">2019-12-09T01:32:00Z</dcterms:modified>
</cp:coreProperties>
</file>